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BE3B" w14:textId="2921AA89" w:rsidR="00A575E4" w:rsidRDefault="002E3DE7" w:rsidP="00A575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Деятельность социального педагога</w:t>
      </w:r>
    </w:p>
    <w:p w14:paraId="17E57A75" w14:textId="7FCA8DD2" w:rsidR="002E3DE7" w:rsidRPr="00A575E4" w:rsidRDefault="002E3DE7" w:rsidP="00A575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 профессиональной ориентации учащихся</w:t>
      </w:r>
    </w:p>
    <w:p w14:paraId="5997A5F5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Помощь социального педагога в профориентации учащихся школы имеет очень важное значение. Социальный педагог вместе с психологом и педагогическим коллективом проводит различные диагностические мероприятия, информирует детей в этой области, формирует интерес у школьников к различным профессиям.</w:t>
      </w:r>
    </w:p>
    <w:p w14:paraId="29C67E7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Каждый социальный педагог, осуществляя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профконсультанционную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деятельность в той или иной мере должен уметь планировать свою работу. Можно выделить примерно следующие основные советы:</w:t>
      </w:r>
    </w:p>
    <w:p w14:paraId="3EEEB2F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 Понять цель данной работы: определить цель-максимум и цель-минимум в работе с данным классом, с данным ребенком, с данной группой или в данной школе.</w:t>
      </w:r>
    </w:p>
    <w:p w14:paraId="66545A63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Выделить перечень основных проблем и приоритетных направлений работы (с учетом специфики данной группы).</w:t>
      </w:r>
    </w:p>
    <w:p w14:paraId="4D1C6BB2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 Расписать все занятия по дням и часам.</w:t>
      </w:r>
    </w:p>
    <w:p w14:paraId="565C5C70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4. Разбросать все темы (проблемы) по этим дням (по принципу: от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общеориентирующих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проблем — к более конкретным). Расписать все занятия по дням и часам.</w:t>
      </w:r>
    </w:p>
    <w:p w14:paraId="3053072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5. Составить перечень практических методик, иллюстрирующих теоретические вопросы (желательно, чтобы по времени они занимали даже большую часть, чем «теория» — это важно для работы со школьниками).</w:t>
      </w:r>
    </w:p>
    <w:p w14:paraId="7C476F63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6. Разбросать практические занятия по дням, соотнеся их с теоретическими проблемами (важен принцип «чередования»: немного теории — практика, немного теории — практика...).</w:t>
      </w:r>
    </w:p>
    <w:p w14:paraId="5B891695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7. Подобрать разные методики: тесты, опросчики, анкеты, игры, игровые упражнения, разбор ситуаций, дискуссионные формы работы и т.п. (использовать принцип «разнообразия»: кому-то больше нравится работать с тестами, кому-то — больше играть...).</w:t>
      </w:r>
    </w:p>
    <w:p w14:paraId="35344871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8. Рассчитать все по времени.</w:t>
      </w:r>
    </w:p>
    <w:p w14:paraId="31CBE99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9. На всякий случай, подобрать несколько теоретических вопросов и практических методик «про запас» (на случай, когда вдруг какие-то темы и методики в данном классе «не пойдут» или когда какие-то методики и </w:t>
      </w: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процедуры пройдут слишком быстро и останется свободное время, которое «нечем заполнить»).</w:t>
      </w:r>
    </w:p>
    <w:p w14:paraId="76CE590B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10. Составить небольшие конспекты для всего курса.</w:t>
      </w:r>
    </w:p>
    <w:p w14:paraId="653AE47E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Профессиональная ориентация осуществляется в целях:</w:t>
      </w:r>
    </w:p>
    <w:p w14:paraId="1F5CAC63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обеспечения социальных гарантий в сфере свободного выбора профессии, формы занятости и путей самореализации личности в условиях рыночных отношений;</w:t>
      </w:r>
    </w:p>
    <w:p w14:paraId="414E1A0C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достижения сбалансированности между профессиональными интересами человека, его психофизиологическими особенностями и возможностями рынка труда;</w:t>
      </w:r>
    </w:p>
    <w:p w14:paraId="6C4A0E28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прогнозирования профессиональной успешности в какой-либо сфере трудовой деятельности; содействия непрерывному росту профессионализма личности как важнейшего условия ее удовлетворенности трудом и собственным социальным статусом, реализации индивидуального потенциала, формирования здорового образа жизни и достойного благосостояния.</w:t>
      </w:r>
    </w:p>
    <w:p w14:paraId="700DFF87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Основные методы профессиональной ориентации:</w:t>
      </w: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информирование — индивидуальное, групповое, массовое, непосредственное (лекция, беседа), опосредованное (средствами массовой информации); психологическое и медицинское консультирование; психологическая, психофизиологическая, медицинская диагностика; различные педагогические методы.</w:t>
      </w:r>
    </w:p>
    <w:p w14:paraId="6410C691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 профессиональной ориентации есть группа принципов, тесно связанных (и во многом пересекающимися) с общепедагогическими принципами. Это следующие принципы:</w:t>
      </w:r>
    </w:p>
    <w:p w14:paraId="729E917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Связь профориентации с жизнью, трудом, практикой, предусматривающей оказание помощи человеку в выборе его будущей профессии в органичном единстве с потребностями народного хозяйства в квалифицированных кадрах.</w:t>
      </w:r>
    </w:p>
    <w:p w14:paraId="4840B9C2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• Связь профориентации с трудовой подготовкой школьников – это принцип, предусматривающий хорошую постановку трудового воспитания и обучения. В отрыве от трудовой подготовки профориентация приобретает черты абстрактности,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призывности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оторванности от практики, от общих задач трудового и профессионального становления личности.</w:t>
      </w:r>
    </w:p>
    <w:p w14:paraId="762334CB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Систематичность и преемственность в профориентации обеспечивает профориентационная работа с 1 по 9 классы при условии обязательной преемственности этой работы из класса в класс.</w:t>
      </w:r>
    </w:p>
    <w:p w14:paraId="3FAD507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• Взаимосвязь школы, семьи, базового предприятия, средних профессиональных учебных заведений и общественности в профориентации учащихся предусматривает тесный контакт по оказанию помощи молодым людям в выборе профессии. При этом предполагается усиление целенаправленности и координации в совместной деятельности.</w:t>
      </w:r>
    </w:p>
    <w:p w14:paraId="76F50E31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Воспитывающий характер профориентации состоит в необходимости осуществления профориентационной работы в соответствии с задачами формирования гармоничной личности, в единстве трудового. Экономического нравственного, эстетического, правового и физического воспитания.</w:t>
      </w:r>
    </w:p>
    <w:p w14:paraId="322E5EA5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Взаимосвязь диагностического и воспитательного подходов к проведению профориентационной работы - принцип, предполагающий недопустимость противопоставления одного подхода другому. Каждый из них решает свои задачи.</w:t>
      </w:r>
    </w:p>
    <w:p w14:paraId="37F1A8B3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Дифференцированный и индивидуальный подход к учащимся в зависимости от возраста и уровня сформированности их профессиональных интересов, от различий в ценностных ориентациях и жизненных планов, от уровня успеваемости. Дифференциация учащихся по группам позволяет точнее определять их средства воздействия, которые будучи эффективными в одной группе могут оказаться неэффективными в другой. Дифференциация создает условия для реализации индивидуального подхода.</w:t>
      </w:r>
    </w:p>
    <w:p w14:paraId="4CE19CD0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Оптимальное сочетание массовых, групповых и индивидуальных форм профориентационной работы с учащимися и их родителями, утверждающих необходимость использования разных форм, отхода от традиционно используемых одних только массовых форм, усиление внимания к сбалансированному сочетанию всех форм работы.</w:t>
      </w:r>
    </w:p>
    <w:p w14:paraId="0649C3D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• Соответствие содержания форм и методов профориентационной работы потребностям профессионального развития личности и одновременно потребностям района (города, региона) в кадрах определенных профессий и требуемого уровня квалификации.</w:t>
      </w:r>
    </w:p>
    <w:p w14:paraId="56EAAE4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 настоящее время система профориентационной работы включает в себя деятельность по следующим направлениям:</w:t>
      </w:r>
    </w:p>
    <w:p w14:paraId="042CA2DA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Профессиональное просвещение, включающее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профинформацию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профпропаганду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</w:t>
      </w:r>
      <w:proofErr w:type="spellStart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профагитацию</w:t>
      </w:r>
      <w:proofErr w:type="spellEnd"/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F703C7E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Предварительная профессиональная диагностика, направленная на выявление интересов и способностей личности к той или иной профессии.</w:t>
      </w:r>
    </w:p>
    <w:p w14:paraId="4FCD898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3. Профессиональная консультация, нацеленная в основном на оказание индивидуальной помощи в выборе профессии со стороны специалистов - профконсультантов.</w:t>
      </w:r>
    </w:p>
    <w:p w14:paraId="1B23205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4. Профессиональный отбор (подбор) с целью выбора лиц, которые с наибольшей вероятностью смогут успешно освоить данную профессию и выполнять связанные с нею трудовые обязанности.</w:t>
      </w:r>
    </w:p>
    <w:p w14:paraId="2D9CB14D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5. Социально-профессиональная адаптация.</w:t>
      </w:r>
    </w:p>
    <w:p w14:paraId="6F4AAEF0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6. Профессиональное воспитание, которое ставит своей целью формирование у учащихся чувства долга, ответственности, профессиональной чести и достоинства.</w:t>
      </w:r>
    </w:p>
    <w:p w14:paraId="1F261078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При организации профориентационных занятий социальный педагог должен </w:t>
      </w:r>
      <w:r w:rsidRPr="00A575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учитывать возрастные и индивидуальные особенности детей. Также необходимо подключать </w:t>
      </w:r>
      <w:r w:rsidRPr="00A575E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различных специалистов, таких как: психолог, медицинский работник, педагог-организатор, классные руководители, учителя предметники, а также представителей различных профессий.</w:t>
      </w:r>
      <w:r w:rsidRPr="00A575E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Факторы, влияющие на выбор профессии</w:t>
      </w:r>
    </w:p>
    <w:p w14:paraId="125298F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93E24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color w:val="493E24"/>
          <w:kern w:val="0"/>
          <w:sz w:val="28"/>
          <w:szCs w:val="28"/>
          <w:lang w:eastAsia="ru-RU"/>
          <w14:ligatures w14:val="none"/>
        </w:rPr>
        <w:t>Климов Е.А. выделяет 8 факторов, влияющих на выбор будущей профессии: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6226"/>
      </w:tblGrid>
      <w:tr w:rsidR="002E3DE7" w:rsidRPr="00A575E4" w14:paraId="2E0A2D1C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7765"/>
            <w:vAlign w:val="center"/>
            <w:hideMark/>
          </w:tcPr>
          <w:p w14:paraId="05C43A78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Название фактора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7765"/>
            <w:vAlign w:val="center"/>
            <w:hideMark/>
          </w:tcPr>
          <w:p w14:paraId="5403BA2D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Содержание</w:t>
            </w:r>
          </w:p>
        </w:tc>
      </w:tr>
      <w:tr w:rsidR="002E3DE7" w:rsidRPr="00A575E4" w14:paraId="3385C672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57716011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Позиция старших членов семьи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337F3E4C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Есть старшие, которые несут прямую ответственность за тот факт, как складывается твоя жизнь.</w:t>
            </w:r>
          </w:p>
        </w:tc>
      </w:tr>
      <w:tr w:rsidR="002E3DE7" w:rsidRPr="00A575E4" w14:paraId="58316CF5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2E1ADF47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Позиция товарищей, подруг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57F474CB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Дружеские связи в подростковом возрасте очень крепки и могут сильно влиять на выбор профессии.</w:t>
            </w:r>
          </w:p>
        </w:tc>
      </w:tr>
      <w:tr w:rsidR="002E3DE7" w:rsidRPr="00A575E4" w14:paraId="4CAD94CE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7B2DCB57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Позиция учителей, школьных педагогов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26DECEBB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Наблюдая за поведением, учебной и внеучебной активностью учащихся, опытный педагог знает о подростке, что скрыто от непрофессиональных глаз и даже от самого него.</w:t>
            </w:r>
          </w:p>
        </w:tc>
      </w:tr>
      <w:tr w:rsidR="002E3DE7" w:rsidRPr="00A575E4" w14:paraId="7A9C9F3F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3A327781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Личные профессиональные планы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3D1F7372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 планом в этой ситуации подразумеваются представления об этапах освоения профессии.</w:t>
            </w:r>
          </w:p>
        </w:tc>
      </w:tr>
      <w:tr w:rsidR="002E3DE7" w:rsidRPr="00A575E4" w14:paraId="78B1447D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659634FC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Способности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4E7BA68D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 своеобразии своих способностей надо судить не исключительно по успехам в учебе, однако, и по достижениям в самых разнообразных видах деятельности.</w:t>
            </w:r>
          </w:p>
        </w:tc>
      </w:tr>
      <w:tr w:rsidR="002E3DE7" w:rsidRPr="00A575E4" w14:paraId="61BBEC6A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439D6460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Уровень притязаний на общественное признание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08207F2F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Планируя свой трудовой путь, очень важно позаботиться о реалистичности своих притязаний.</w:t>
            </w:r>
          </w:p>
        </w:tc>
      </w:tr>
      <w:tr w:rsidR="002E3DE7" w:rsidRPr="00A575E4" w14:paraId="687F38C1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01697D25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Информированность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46F2B7BA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Важно позаботиться о том обстоятельстве, дабы приобретаемые сведения о какой-либо профессии не оказались искаженными, неполными, односторонними.</w:t>
            </w:r>
          </w:p>
        </w:tc>
      </w:tr>
      <w:tr w:rsidR="002E3DE7" w:rsidRPr="00A575E4" w14:paraId="0785BEB0" w14:textId="77777777" w:rsidTr="002E3D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73B135C7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Склонности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DAB9"/>
            <w:vAlign w:val="center"/>
            <w:hideMark/>
          </w:tcPr>
          <w:p w14:paraId="7069022F" w14:textId="77777777" w:rsidR="002E3DE7" w:rsidRPr="00A575E4" w:rsidRDefault="002E3DE7" w:rsidP="00A57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5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Склонности проявляются в любимых занятиях, на которые тратится большая часть свободного времени. Это - интересы, подкрепленные определенными способностями</w:t>
            </w:r>
          </w:p>
        </w:tc>
      </w:tr>
    </w:tbl>
    <w:p w14:paraId="30F111EC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 каждого человека в той или иной степени оказывают влияние эти факторы при выборе будущей профессии.</w:t>
      </w:r>
    </w:p>
    <w:p w14:paraId="2B49561D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93E24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noProof/>
          <w:color w:val="E4513A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05B304EF" wp14:editId="3FD0EA24">
            <wp:extent cx="2857500" cy="1981200"/>
            <wp:effectExtent l="0" t="0" r="0" b="0"/>
            <wp:docPr id="1" name="Рисунок 2">
              <a:hlinkClick xmlns:a="http://schemas.openxmlformats.org/drawingml/2006/main" r:id="rId5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5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5E4">
        <w:rPr>
          <w:rFonts w:ascii="Times New Roman" w:eastAsia="Times New Roman" w:hAnsi="Times New Roman" w:cs="Times New Roman"/>
          <w:color w:val="493E24"/>
          <w:kern w:val="0"/>
          <w:sz w:val="28"/>
          <w:szCs w:val="28"/>
          <w:lang w:eastAsia="ru-RU"/>
          <w14:ligatures w14:val="none"/>
        </w:rPr>
        <w:t>    </w:t>
      </w:r>
      <w:r w:rsidRPr="00A575E4">
        <w:rPr>
          <w:rFonts w:ascii="Times New Roman" w:eastAsia="Times New Roman" w:hAnsi="Times New Roman" w:cs="Times New Roman"/>
          <w:noProof/>
          <w:color w:val="E4513A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4CB32C16" wp14:editId="10AF2D00">
            <wp:extent cx="2857500" cy="1924050"/>
            <wp:effectExtent l="0" t="0" r="0" b="0"/>
            <wp:docPr id="2" name="Рисунок 1">
              <a:hlinkClick xmlns:a="http://schemas.openxmlformats.org/drawingml/2006/main" r:id="rId7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5E4">
        <w:rPr>
          <w:rFonts w:ascii="Times New Roman" w:eastAsia="Times New Roman" w:hAnsi="Times New Roman" w:cs="Times New Roman"/>
          <w:color w:val="493E24"/>
          <w:kern w:val="0"/>
          <w:sz w:val="28"/>
          <w:szCs w:val="28"/>
          <w:lang w:eastAsia="ru-RU"/>
          <w14:ligatures w14:val="none"/>
        </w:rPr>
        <w:t> </w:t>
      </w:r>
    </w:p>
    <w:p w14:paraId="3779660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Типичные ошибки подростков при выборе профессии</w:t>
      </w:r>
    </w:p>
    <w:p w14:paraId="474C3665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Выбирая профессию, подростки часто совершают ошибки. Вот основные из них:</w:t>
      </w:r>
    </w:p>
    <w:p w14:paraId="51CF935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Отношение к выбору профессии как к нечто неизменному.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любой сфере деятельности происходит смена занятий, должностей по мере роста квалификации человека. При этом наибольших успехов достигает тот, кто хорошо прошел начальные ступени.</w:t>
      </w:r>
    </w:p>
    <w:p w14:paraId="2354317F" w14:textId="0B98201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Бытующее мнение о престижности профессии.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отношении профессии предрассудки проявляются в том, что некоторые важные для общества профессии, занятия считаются недостойными, неприличными (например, мусорщик).</w:t>
      </w:r>
    </w:p>
    <w:p w14:paraId="6FFB942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Выбор профессии под прямым или косвенным влиянием товарищей (за компанию, чтобы не отстать).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Профессию мы выбираем по своему «вкусу» и «размеру» так же, как одежду и обувь.</w:t>
      </w:r>
    </w:p>
    <w:p w14:paraId="216F6CCB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4. Перенос отношения к человеку - представителю той или иной профессии на саму профессию.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При выборе профессии надо учитывать прежде всего особенности данного вида деятельности, а не выбирать профессию только 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потому, что тебе нравится или не нравится человек, который занимается данным видом деятельности.</w:t>
      </w:r>
    </w:p>
    <w:p w14:paraId="4AAD6C4E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 Увлечение только внешней или какой-нибудь частной стороной профессии.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За легкостью, с которой актер создает на сцене образ, стоит напряженный, будничный труд.</w:t>
      </w:r>
    </w:p>
    <w:p w14:paraId="7A20CDE4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 Отождествление школьного учебного предмета с профессией или плохое различение этих понятий.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Есть такой предмет, как иностранный язык, а профессий, где требуется знание языка, много: переводчик, экскурсовод, телефонист международной связи и другие. Поэтому при выборе профессии надо учитывать, какие реальные занятия и специальности за этим предметом стоят.</w:t>
      </w:r>
    </w:p>
    <w:p w14:paraId="578790B3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7. Устарелые представления о характере труда в сфере материального производства.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Во все профессии, и, прежде всего, в рабочие, внедряется сложная и интересная техника, повышается культура труда.</w:t>
      </w:r>
    </w:p>
    <w:p w14:paraId="06C6FA0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8. Неумение разобраться, отсутствие привычки разбираться в своих личных качествах (склонностях, способностях).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Разобраться в себе тебе помогут профконсультанты, родители, учителя, товарищи.</w:t>
      </w:r>
    </w:p>
    <w:p w14:paraId="1A72673D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9. Незнание или недооценка своих физических особенностей, недостатков, существенных при выборе профессии.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Существуют профессии, которые могут быть тебе противопоказаны, так как они способны ухудшить твое состояние здоровья.</w:t>
      </w:r>
    </w:p>
    <w:p w14:paraId="31EF4556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10. Незнание основных действий, операций и их порядка при решении, обдумывании задачи при выборе профессии.</w:t>
      </w: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Когда ты решаешь задачу по математике, то выполняешь определенные действия в определенной последовательности. Было бы разумно поступить так же и при выборе профессии.</w:t>
      </w:r>
    </w:p>
    <w:p w14:paraId="4343B43B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Основные шаги выбора профессии</w:t>
      </w:r>
    </w:p>
    <w:p w14:paraId="176619EC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Составьте список профессий, которые Вам нравятся, Вам подходят;</w:t>
      </w:r>
    </w:p>
    <w:p w14:paraId="42FD2815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Составьте список своих требований к профессиональному будущему;</w:t>
      </w:r>
    </w:p>
    <w:p w14:paraId="04F7940F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Определите важность каждого требования;</w:t>
      </w:r>
    </w:p>
    <w:p w14:paraId="28F7C28A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Оцените соответствие требований профессий с Вашими качествами;</w:t>
      </w:r>
    </w:p>
    <w:p w14:paraId="43EEFFB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Проанализируйте, какая профессия больше других подходит Вам;</w:t>
      </w:r>
    </w:p>
    <w:p w14:paraId="42D54302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Оцените свой выбор с родителями, учителями, друзьями, специалистами;</w:t>
      </w:r>
    </w:p>
    <w:p w14:paraId="0A7885A9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7. Определите практические шаги к успеху;</w:t>
      </w:r>
    </w:p>
    <w:p w14:paraId="4CAC6761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8. Сходите на экскурсии на предприятия, заводы и образовательные учреждения;</w:t>
      </w:r>
    </w:p>
    <w:p w14:paraId="0D06DCEB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9. Поговорите с людьми разных профессий;</w:t>
      </w:r>
    </w:p>
    <w:p w14:paraId="5B55CD54" w14:textId="77777777" w:rsidR="002E3DE7" w:rsidRPr="00A575E4" w:rsidRDefault="002E3DE7" w:rsidP="00A575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7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10. Верьте, что все в ваших руках!</w:t>
      </w:r>
    </w:p>
    <w:p w14:paraId="71AD796F" w14:textId="77777777" w:rsidR="001025B7" w:rsidRPr="00A575E4" w:rsidRDefault="001025B7" w:rsidP="00A575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25B7" w:rsidRPr="00A575E4" w:rsidSect="00AA1B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E009E"/>
    <w:multiLevelType w:val="multilevel"/>
    <w:tmpl w:val="955C9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84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5C6"/>
    <w:rsid w:val="001025B7"/>
    <w:rsid w:val="001875C6"/>
    <w:rsid w:val="001F6BBA"/>
    <w:rsid w:val="002E3DE7"/>
    <w:rsid w:val="00A575E4"/>
    <w:rsid w:val="00AA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DFAE"/>
  <w15:chartTrackingRefBased/>
  <w15:docId w15:val="{11F072C6-16C6-4262-9905-82D4548A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zhbankovamasha.ucoz.net/_si/0/90552224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zhbankovamasha.ucoz.net/_si/0/02402507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1722</Words>
  <Characters>9817</Characters>
  <Application>Microsoft Office Word</Application>
  <DocSecurity>0</DocSecurity>
  <Lines>81</Lines>
  <Paragraphs>23</Paragraphs>
  <ScaleCrop>false</ScaleCrop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5</cp:revision>
  <dcterms:created xsi:type="dcterms:W3CDTF">2024-02-01T11:22:00Z</dcterms:created>
  <dcterms:modified xsi:type="dcterms:W3CDTF">2024-02-16T05:26:00Z</dcterms:modified>
</cp:coreProperties>
</file>